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4816" w14:textId="77777777" w:rsidR="00F07EA7" w:rsidRDefault="00F07EA7" w:rsidP="00F07EA7">
      <w:pPr>
        <w:rPr>
          <w:i/>
        </w:rPr>
      </w:pPr>
    </w:p>
    <w:p w14:paraId="52F52B04" w14:textId="1F0BF870" w:rsidR="00F07EA7" w:rsidRPr="0017760C" w:rsidRDefault="00700768" w:rsidP="00F07EA7">
      <w:pPr>
        <w:rPr>
          <w:b/>
          <w:bCs/>
          <w:i/>
          <w:sz w:val="32"/>
          <w:szCs w:val="32"/>
        </w:rPr>
      </w:pPr>
      <w:r w:rsidRPr="0017760C">
        <w:rPr>
          <w:b/>
          <w:bCs/>
          <w:i/>
          <w:sz w:val="32"/>
          <w:szCs w:val="32"/>
        </w:rPr>
        <w:t>WorthMore Mental Health &amp; Well-Being</w:t>
      </w:r>
    </w:p>
    <w:p w14:paraId="2626B013" w14:textId="0B8DCFA8" w:rsidR="0017760C" w:rsidRDefault="00221B53" w:rsidP="00F07EA7">
      <w:pPr>
        <w:rPr>
          <w:iCs/>
          <w:sz w:val="28"/>
          <w:szCs w:val="28"/>
        </w:rPr>
      </w:pPr>
      <w:hyperlink r:id="rId7" w:history="1">
        <w:r w:rsidR="0017760C" w:rsidRPr="00706217">
          <w:rPr>
            <w:rStyle w:val="Hyperlink"/>
            <w:iCs/>
            <w:sz w:val="28"/>
            <w:szCs w:val="28"/>
          </w:rPr>
          <w:t>www.worthmorementalhealth.co.uk</w:t>
        </w:r>
      </w:hyperlink>
    </w:p>
    <w:p w14:paraId="311431FF" w14:textId="77777777" w:rsidR="0017760C" w:rsidRPr="0017760C" w:rsidRDefault="0017760C" w:rsidP="00F07EA7">
      <w:pPr>
        <w:rPr>
          <w:iCs/>
          <w:sz w:val="28"/>
          <w:szCs w:val="28"/>
        </w:rPr>
      </w:pPr>
    </w:p>
    <w:p w14:paraId="29469CEE" w14:textId="56877880" w:rsidR="00700768" w:rsidRPr="0017760C" w:rsidRDefault="00700768" w:rsidP="00F07EA7">
      <w:pPr>
        <w:rPr>
          <w:b/>
          <w:bCs/>
          <w:i/>
          <w:sz w:val="36"/>
          <w:szCs w:val="36"/>
          <w:u w:val="single"/>
        </w:rPr>
      </w:pPr>
      <w:r w:rsidRPr="0017760C">
        <w:rPr>
          <w:b/>
          <w:bCs/>
          <w:i/>
          <w:sz w:val="36"/>
          <w:szCs w:val="36"/>
          <w:u w:val="single"/>
        </w:rPr>
        <w:t>REFE</w:t>
      </w:r>
      <w:r w:rsidR="0017760C" w:rsidRPr="0017760C">
        <w:rPr>
          <w:b/>
          <w:bCs/>
          <w:i/>
          <w:sz w:val="36"/>
          <w:szCs w:val="36"/>
          <w:u w:val="single"/>
        </w:rPr>
        <w:t>RRAL FORM</w:t>
      </w:r>
    </w:p>
    <w:p w14:paraId="38DC7B1B" w14:textId="77777777" w:rsidR="0017760C" w:rsidRDefault="0017760C" w:rsidP="00F07EA7">
      <w:pPr>
        <w:rPr>
          <w:i/>
        </w:rPr>
      </w:pPr>
    </w:p>
    <w:p w14:paraId="2989538B" w14:textId="561DF687" w:rsidR="00F07EA7" w:rsidRDefault="0017760C" w:rsidP="00F07EA7">
      <w:pPr>
        <w:rPr>
          <w:i/>
        </w:rPr>
      </w:pPr>
      <w:r>
        <w:rPr>
          <w:i/>
        </w:rPr>
        <w:t>Please complete all sections</w:t>
      </w:r>
    </w:p>
    <w:p w14:paraId="61EFB9AA" w14:textId="77777777" w:rsidR="00F07EA7" w:rsidRDefault="00F07EA7" w:rsidP="00F07EA7">
      <w:pPr>
        <w:rPr>
          <w:i/>
        </w:rPr>
      </w:pPr>
    </w:p>
    <w:p w14:paraId="6C7B65E1" w14:textId="52C25026" w:rsidR="00F07EA7" w:rsidRDefault="0017760C" w:rsidP="00F07EA7">
      <w:pPr>
        <w:rPr>
          <w:i/>
        </w:rPr>
      </w:pPr>
      <w:r>
        <w:rPr>
          <w:i/>
        </w:rPr>
        <w:t xml:space="preserve">This information within this referral document will be discussed with our multi-disciplinary team prior to your appointment.  </w:t>
      </w:r>
    </w:p>
    <w:p w14:paraId="093A3495" w14:textId="77777777" w:rsidR="00F07EA7" w:rsidRDefault="00F07EA7" w:rsidP="00F07EA7">
      <w:pPr>
        <w:rPr>
          <w:i/>
        </w:rPr>
      </w:pPr>
    </w:p>
    <w:p w14:paraId="3F020233" w14:textId="77777777" w:rsidR="00F07EA7" w:rsidRPr="00F07EA7" w:rsidRDefault="00F07EA7" w:rsidP="00F07EA7">
      <w:pPr>
        <w:rPr>
          <w:i/>
        </w:rPr>
      </w:pPr>
      <w:r>
        <w:rPr>
          <w:noProof/>
        </w:rPr>
        <w:drawing>
          <wp:anchor distT="0" distB="0" distL="114300" distR="114300" simplePos="0" relativeHeight="251658240" behindDoc="0" locked="0" layoutInCell="1" allowOverlap="1" wp14:anchorId="3B74328A" wp14:editId="6262DEAB">
            <wp:simplePos x="0" y="0"/>
            <wp:positionH relativeFrom="margin">
              <wp:align>right</wp:align>
            </wp:positionH>
            <wp:positionV relativeFrom="margin">
              <wp:align>top</wp:align>
            </wp:positionV>
            <wp:extent cx="1642533" cy="1307330"/>
            <wp:effectExtent l="0" t="0" r="0"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533" cy="1307330"/>
                    </a:xfrm>
                    <a:prstGeom prst="rect">
                      <a:avLst/>
                    </a:prstGeom>
                  </pic:spPr>
                </pic:pic>
              </a:graphicData>
            </a:graphic>
          </wp:anchor>
        </w:drawing>
      </w:r>
    </w:p>
    <w:tbl>
      <w:tblPr>
        <w:tblStyle w:val="TableGrid"/>
        <w:tblW w:w="0" w:type="auto"/>
        <w:tblLook w:val="04A0" w:firstRow="1" w:lastRow="0" w:firstColumn="1" w:lastColumn="0" w:noHBand="0" w:noVBand="1"/>
      </w:tblPr>
      <w:tblGrid>
        <w:gridCol w:w="9016"/>
      </w:tblGrid>
      <w:tr w:rsidR="00F07EA7" w:rsidRPr="00F07EA7" w14:paraId="3DFDEE2D" w14:textId="77777777" w:rsidTr="00F07EA7">
        <w:tc>
          <w:tcPr>
            <w:tcW w:w="9016" w:type="dxa"/>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2286"/>
              <w:gridCol w:w="6504"/>
            </w:tblGrid>
            <w:tr w:rsidR="00F07EA7" w:rsidRPr="00F07EA7" w14:paraId="628C3C03" w14:textId="77777777" w:rsidTr="00A95EA5">
              <w:tc>
                <w:tcPr>
                  <w:tcW w:w="2286" w:type="dxa"/>
                  <w:shd w:val="clear" w:color="auto" w:fill="D9E2F3" w:themeFill="accent1" w:themeFillTint="33"/>
                </w:tcPr>
                <w:p w14:paraId="106ADE07" w14:textId="77777777" w:rsidR="00F07EA7" w:rsidRPr="00F07EA7" w:rsidRDefault="00F07EA7" w:rsidP="00F07EA7">
                  <w:pPr>
                    <w:rPr>
                      <w:i/>
                    </w:rPr>
                  </w:pPr>
                  <w:r w:rsidRPr="00F07EA7">
                    <w:rPr>
                      <w:i/>
                    </w:rPr>
                    <w:t>Name</w:t>
                  </w:r>
                </w:p>
              </w:tc>
              <w:tc>
                <w:tcPr>
                  <w:tcW w:w="6504" w:type="dxa"/>
                </w:tcPr>
                <w:p w14:paraId="6ED468B7" w14:textId="42332AB0" w:rsidR="00F07EA7" w:rsidRDefault="00F07EA7" w:rsidP="00F07EA7">
                  <w:pPr>
                    <w:rPr>
                      <w:i/>
                    </w:rPr>
                  </w:pPr>
                </w:p>
                <w:p w14:paraId="65C21AD5" w14:textId="77777777" w:rsidR="00F07EA7" w:rsidRPr="00F07EA7" w:rsidRDefault="00F07EA7" w:rsidP="00F07EA7">
                  <w:pPr>
                    <w:rPr>
                      <w:i/>
                    </w:rPr>
                  </w:pPr>
                </w:p>
              </w:tc>
            </w:tr>
            <w:tr w:rsidR="00F07EA7" w:rsidRPr="00F07EA7" w14:paraId="6A3AC308" w14:textId="77777777" w:rsidTr="00A95EA5">
              <w:tc>
                <w:tcPr>
                  <w:tcW w:w="2286" w:type="dxa"/>
                  <w:shd w:val="clear" w:color="auto" w:fill="D9E2F3" w:themeFill="accent1" w:themeFillTint="33"/>
                </w:tcPr>
                <w:p w14:paraId="38E728BD" w14:textId="77777777" w:rsidR="00F07EA7" w:rsidRPr="00F07EA7" w:rsidRDefault="00F07EA7" w:rsidP="00F07EA7">
                  <w:pPr>
                    <w:rPr>
                      <w:i/>
                    </w:rPr>
                  </w:pPr>
                  <w:r w:rsidRPr="00F07EA7">
                    <w:rPr>
                      <w:i/>
                    </w:rPr>
                    <w:t>Address</w:t>
                  </w:r>
                </w:p>
              </w:tc>
              <w:tc>
                <w:tcPr>
                  <w:tcW w:w="6504" w:type="dxa"/>
                </w:tcPr>
                <w:p w14:paraId="1712B8D9" w14:textId="77777777" w:rsidR="00F07EA7" w:rsidRPr="00F07EA7" w:rsidRDefault="00F07EA7" w:rsidP="00F07EA7">
                  <w:pPr>
                    <w:rPr>
                      <w:i/>
                    </w:rPr>
                  </w:pPr>
                </w:p>
                <w:p w14:paraId="444A1CAC" w14:textId="77777777" w:rsidR="00F07EA7" w:rsidRPr="00F07EA7" w:rsidRDefault="00F07EA7" w:rsidP="00F07EA7">
                  <w:pPr>
                    <w:rPr>
                      <w:i/>
                    </w:rPr>
                  </w:pPr>
                </w:p>
              </w:tc>
            </w:tr>
            <w:tr w:rsidR="00F07EA7" w:rsidRPr="00F07EA7" w14:paraId="0C663828" w14:textId="77777777" w:rsidTr="00A95EA5">
              <w:tc>
                <w:tcPr>
                  <w:tcW w:w="2286" w:type="dxa"/>
                  <w:shd w:val="clear" w:color="auto" w:fill="D9E2F3" w:themeFill="accent1" w:themeFillTint="33"/>
                </w:tcPr>
                <w:p w14:paraId="6B58EDDC" w14:textId="77777777" w:rsidR="00F07EA7" w:rsidRPr="00F07EA7" w:rsidRDefault="00F07EA7" w:rsidP="00F07EA7">
                  <w:pPr>
                    <w:rPr>
                      <w:i/>
                    </w:rPr>
                  </w:pPr>
                  <w:r w:rsidRPr="00F07EA7">
                    <w:rPr>
                      <w:i/>
                    </w:rPr>
                    <w:t>Date Of Birth</w:t>
                  </w:r>
                </w:p>
              </w:tc>
              <w:tc>
                <w:tcPr>
                  <w:tcW w:w="6504" w:type="dxa"/>
                </w:tcPr>
                <w:p w14:paraId="4DA9F699" w14:textId="77777777" w:rsidR="00F07EA7" w:rsidRPr="00F07EA7" w:rsidRDefault="00F07EA7" w:rsidP="00F07EA7">
                  <w:pPr>
                    <w:rPr>
                      <w:i/>
                    </w:rPr>
                  </w:pPr>
                </w:p>
              </w:tc>
            </w:tr>
            <w:tr w:rsidR="00F07EA7" w:rsidRPr="00F07EA7" w14:paraId="5559A21E" w14:textId="77777777" w:rsidTr="00A95EA5">
              <w:tc>
                <w:tcPr>
                  <w:tcW w:w="2286" w:type="dxa"/>
                  <w:shd w:val="clear" w:color="auto" w:fill="D9E2F3" w:themeFill="accent1" w:themeFillTint="33"/>
                </w:tcPr>
                <w:p w14:paraId="48851193" w14:textId="77777777" w:rsidR="00F07EA7" w:rsidRPr="00F07EA7" w:rsidRDefault="00F07EA7" w:rsidP="00F07EA7">
                  <w:pPr>
                    <w:rPr>
                      <w:i/>
                    </w:rPr>
                  </w:pPr>
                  <w:r w:rsidRPr="00F07EA7">
                    <w:rPr>
                      <w:i/>
                    </w:rPr>
                    <w:t>Contact Details</w:t>
                  </w:r>
                </w:p>
                <w:p w14:paraId="34001356" w14:textId="77777777" w:rsidR="00F07EA7" w:rsidRPr="00F07EA7" w:rsidRDefault="00F07EA7" w:rsidP="00F07EA7">
                  <w:pPr>
                    <w:rPr>
                      <w:i/>
                    </w:rPr>
                  </w:pPr>
                  <w:r w:rsidRPr="00F07EA7">
                    <w:rPr>
                      <w:i/>
                    </w:rPr>
                    <w:t>Phone, email address</w:t>
                  </w:r>
                </w:p>
              </w:tc>
              <w:tc>
                <w:tcPr>
                  <w:tcW w:w="6504" w:type="dxa"/>
                </w:tcPr>
                <w:p w14:paraId="01F2A968" w14:textId="77777777" w:rsidR="00F07EA7" w:rsidRPr="00F07EA7" w:rsidRDefault="00F07EA7" w:rsidP="00F07EA7">
                  <w:pPr>
                    <w:rPr>
                      <w:i/>
                    </w:rPr>
                  </w:pPr>
                </w:p>
              </w:tc>
            </w:tr>
            <w:tr w:rsidR="00F07EA7" w:rsidRPr="00F07EA7" w14:paraId="0990D33E" w14:textId="77777777" w:rsidTr="00A95EA5">
              <w:tc>
                <w:tcPr>
                  <w:tcW w:w="2286" w:type="dxa"/>
                  <w:shd w:val="clear" w:color="auto" w:fill="D9E2F3" w:themeFill="accent1" w:themeFillTint="33"/>
                </w:tcPr>
                <w:p w14:paraId="6AAD4099" w14:textId="77777777" w:rsidR="00F07EA7" w:rsidRPr="00F07EA7" w:rsidRDefault="00F07EA7" w:rsidP="00F07EA7">
                  <w:pPr>
                    <w:rPr>
                      <w:i/>
                    </w:rPr>
                  </w:pPr>
                  <w:r w:rsidRPr="00F07EA7">
                    <w:rPr>
                      <w:i/>
                    </w:rPr>
                    <w:t>Next of Kin</w:t>
                  </w:r>
                </w:p>
                <w:p w14:paraId="13942D6A" w14:textId="77777777" w:rsidR="00F07EA7" w:rsidRPr="00F07EA7" w:rsidRDefault="00F07EA7" w:rsidP="00F07EA7">
                  <w:pPr>
                    <w:rPr>
                      <w:i/>
                    </w:rPr>
                  </w:pPr>
                  <w:r w:rsidRPr="00F07EA7">
                    <w:rPr>
                      <w:i/>
                    </w:rPr>
                    <w:t>Name and Phone number</w:t>
                  </w:r>
                </w:p>
              </w:tc>
              <w:tc>
                <w:tcPr>
                  <w:tcW w:w="6504" w:type="dxa"/>
                </w:tcPr>
                <w:p w14:paraId="369EEA57" w14:textId="77777777" w:rsidR="00F07EA7" w:rsidRPr="00F07EA7" w:rsidRDefault="00F07EA7" w:rsidP="00F07EA7">
                  <w:pPr>
                    <w:rPr>
                      <w:i/>
                    </w:rPr>
                  </w:pPr>
                </w:p>
              </w:tc>
            </w:tr>
            <w:tr w:rsidR="00F07EA7" w:rsidRPr="00F07EA7" w14:paraId="0884101B" w14:textId="77777777" w:rsidTr="00A95EA5">
              <w:tc>
                <w:tcPr>
                  <w:tcW w:w="2286" w:type="dxa"/>
                  <w:shd w:val="clear" w:color="auto" w:fill="D9E2F3" w:themeFill="accent1" w:themeFillTint="33"/>
                </w:tcPr>
                <w:p w14:paraId="14049784" w14:textId="77777777" w:rsidR="00F07EA7" w:rsidRPr="00F07EA7" w:rsidRDefault="00F07EA7" w:rsidP="00F07EA7">
                  <w:pPr>
                    <w:rPr>
                      <w:i/>
                    </w:rPr>
                  </w:pPr>
                  <w:r w:rsidRPr="00F07EA7">
                    <w:rPr>
                      <w:i/>
                    </w:rPr>
                    <w:t>Person to contact in an emergency (if not next of kin)</w:t>
                  </w:r>
                </w:p>
                <w:p w14:paraId="0F3559F4" w14:textId="77777777" w:rsidR="00F07EA7" w:rsidRPr="00F07EA7" w:rsidRDefault="00F07EA7" w:rsidP="00F07EA7">
                  <w:pPr>
                    <w:rPr>
                      <w:i/>
                    </w:rPr>
                  </w:pPr>
                  <w:r w:rsidRPr="00F07EA7">
                    <w:rPr>
                      <w:i/>
                    </w:rPr>
                    <w:t>Name and Phone Number</w:t>
                  </w:r>
                </w:p>
              </w:tc>
              <w:tc>
                <w:tcPr>
                  <w:tcW w:w="6504" w:type="dxa"/>
                </w:tcPr>
                <w:p w14:paraId="0CC8A58F" w14:textId="77777777" w:rsidR="00F07EA7" w:rsidRPr="00F07EA7" w:rsidRDefault="00F07EA7" w:rsidP="00F07EA7">
                  <w:pPr>
                    <w:rPr>
                      <w:i/>
                    </w:rPr>
                  </w:pPr>
                </w:p>
              </w:tc>
            </w:tr>
            <w:tr w:rsidR="00F07EA7" w:rsidRPr="00F07EA7" w14:paraId="20662D7B" w14:textId="77777777" w:rsidTr="00A95EA5">
              <w:tc>
                <w:tcPr>
                  <w:tcW w:w="2286" w:type="dxa"/>
                  <w:shd w:val="clear" w:color="auto" w:fill="D9E2F3" w:themeFill="accent1" w:themeFillTint="33"/>
                </w:tcPr>
                <w:p w14:paraId="4D6A9547" w14:textId="77777777" w:rsidR="00F07EA7" w:rsidRPr="00F07EA7" w:rsidRDefault="00F07EA7" w:rsidP="00F07EA7">
                  <w:pPr>
                    <w:rPr>
                      <w:i/>
                    </w:rPr>
                  </w:pPr>
                  <w:r w:rsidRPr="00F07EA7">
                    <w:rPr>
                      <w:i/>
                    </w:rPr>
                    <w:t>Type of service requested</w:t>
                  </w:r>
                </w:p>
              </w:tc>
              <w:tc>
                <w:tcPr>
                  <w:tcW w:w="6504" w:type="dxa"/>
                </w:tcPr>
                <w:p w14:paraId="1219AE52" w14:textId="77777777" w:rsidR="00F07EA7" w:rsidRDefault="00F07EA7" w:rsidP="00F07EA7"/>
                <w:p w14:paraId="2971E5AF" w14:textId="77777777" w:rsidR="00700768" w:rsidRDefault="00700768" w:rsidP="00F07EA7"/>
                <w:p w14:paraId="2B8ECD49" w14:textId="7E4147F1" w:rsidR="00700768" w:rsidRPr="00F07EA7" w:rsidRDefault="00700768" w:rsidP="00F07EA7"/>
              </w:tc>
            </w:tr>
            <w:tr w:rsidR="00F07EA7" w:rsidRPr="00F07EA7" w14:paraId="6E94F130" w14:textId="77777777" w:rsidTr="00A95EA5">
              <w:tc>
                <w:tcPr>
                  <w:tcW w:w="2286" w:type="dxa"/>
                  <w:shd w:val="clear" w:color="auto" w:fill="D9E2F3" w:themeFill="accent1" w:themeFillTint="33"/>
                </w:tcPr>
                <w:p w14:paraId="0AEB97DC" w14:textId="77777777" w:rsidR="00F07EA7" w:rsidRPr="00F07EA7" w:rsidRDefault="00F07EA7" w:rsidP="00F07EA7">
                  <w:pPr>
                    <w:rPr>
                      <w:i/>
                    </w:rPr>
                  </w:pPr>
                  <w:r w:rsidRPr="00F07EA7">
                    <w:rPr>
                      <w:i/>
                    </w:rPr>
                    <w:t>Preference</w:t>
                  </w:r>
                </w:p>
              </w:tc>
              <w:tc>
                <w:tcPr>
                  <w:tcW w:w="6504" w:type="dxa"/>
                </w:tcPr>
                <w:p w14:paraId="435769CC" w14:textId="7B36ADB3" w:rsidR="00F07EA7" w:rsidRDefault="00F07EA7" w:rsidP="00F07EA7">
                  <w:pPr>
                    <w:rPr>
                      <w:i/>
                    </w:rPr>
                  </w:pPr>
                  <w:r w:rsidRPr="00F07EA7">
                    <w:rPr>
                      <w:i/>
                    </w:rPr>
                    <w:t>Virtual/In person/outdoor/phone</w:t>
                  </w:r>
                </w:p>
                <w:p w14:paraId="7BB298F8" w14:textId="77777777" w:rsidR="00A95EA5" w:rsidRDefault="00A95EA5" w:rsidP="00F07EA7">
                  <w:pPr>
                    <w:rPr>
                      <w:i/>
                    </w:rPr>
                  </w:pPr>
                </w:p>
                <w:p w14:paraId="0B2D940A" w14:textId="1F4208C6" w:rsidR="00A95EA5" w:rsidRPr="00F07EA7" w:rsidRDefault="00A95EA5" w:rsidP="00F07EA7">
                  <w:pPr>
                    <w:rPr>
                      <w:i/>
                    </w:rPr>
                  </w:pPr>
                </w:p>
              </w:tc>
            </w:tr>
            <w:tr w:rsidR="00F07EA7" w:rsidRPr="00F07EA7" w14:paraId="6D5FA328" w14:textId="77777777" w:rsidTr="00A95EA5">
              <w:tc>
                <w:tcPr>
                  <w:tcW w:w="2286" w:type="dxa"/>
                  <w:shd w:val="clear" w:color="auto" w:fill="D9E2F3" w:themeFill="accent1" w:themeFillTint="33"/>
                </w:tcPr>
                <w:p w14:paraId="62F5A90F" w14:textId="77777777" w:rsidR="00F07EA7" w:rsidRPr="00F07EA7" w:rsidRDefault="00F07EA7" w:rsidP="00F07EA7">
                  <w:pPr>
                    <w:rPr>
                      <w:i/>
                    </w:rPr>
                  </w:pPr>
                  <w:r w:rsidRPr="00F07EA7">
                    <w:rPr>
                      <w:i/>
                    </w:rPr>
                    <w:t>What would you like help with/ what are you hoping to achieve?</w:t>
                  </w:r>
                </w:p>
              </w:tc>
              <w:tc>
                <w:tcPr>
                  <w:tcW w:w="6504" w:type="dxa"/>
                </w:tcPr>
                <w:p w14:paraId="05639093" w14:textId="77777777" w:rsidR="00F07EA7" w:rsidRPr="00F07EA7" w:rsidRDefault="00F07EA7" w:rsidP="00F07EA7">
                  <w:pPr>
                    <w:rPr>
                      <w:i/>
                    </w:rPr>
                  </w:pPr>
                </w:p>
                <w:p w14:paraId="57AE0EFF" w14:textId="77777777" w:rsidR="00F07EA7" w:rsidRPr="00F07EA7" w:rsidRDefault="00F07EA7" w:rsidP="00F07EA7">
                  <w:pPr>
                    <w:rPr>
                      <w:i/>
                    </w:rPr>
                  </w:pPr>
                </w:p>
                <w:p w14:paraId="4B82444C" w14:textId="77777777" w:rsidR="00F07EA7" w:rsidRPr="00F07EA7" w:rsidRDefault="00F07EA7" w:rsidP="00F07EA7">
                  <w:pPr>
                    <w:rPr>
                      <w:i/>
                    </w:rPr>
                  </w:pPr>
                </w:p>
                <w:p w14:paraId="5F82F485" w14:textId="77777777" w:rsidR="00F07EA7" w:rsidRPr="00F07EA7" w:rsidRDefault="00F07EA7" w:rsidP="00F07EA7">
                  <w:pPr>
                    <w:rPr>
                      <w:i/>
                    </w:rPr>
                  </w:pPr>
                </w:p>
                <w:p w14:paraId="3DEB7526" w14:textId="77777777" w:rsidR="00F07EA7" w:rsidRPr="00F07EA7" w:rsidRDefault="00F07EA7" w:rsidP="00F07EA7">
                  <w:pPr>
                    <w:rPr>
                      <w:i/>
                    </w:rPr>
                  </w:pPr>
                </w:p>
                <w:p w14:paraId="7EA9F794" w14:textId="77777777" w:rsidR="00F07EA7" w:rsidRDefault="00F07EA7" w:rsidP="00F07EA7">
                  <w:pPr>
                    <w:rPr>
                      <w:i/>
                    </w:rPr>
                  </w:pPr>
                </w:p>
                <w:p w14:paraId="64E5E153" w14:textId="77777777" w:rsidR="00700768" w:rsidRDefault="00700768" w:rsidP="00F07EA7">
                  <w:pPr>
                    <w:rPr>
                      <w:i/>
                    </w:rPr>
                  </w:pPr>
                </w:p>
                <w:p w14:paraId="06A1841C" w14:textId="77777777" w:rsidR="00700768" w:rsidRDefault="00700768" w:rsidP="00F07EA7">
                  <w:pPr>
                    <w:rPr>
                      <w:i/>
                    </w:rPr>
                  </w:pPr>
                </w:p>
                <w:p w14:paraId="5F16034C" w14:textId="77777777" w:rsidR="00700768" w:rsidRDefault="00700768" w:rsidP="00F07EA7">
                  <w:pPr>
                    <w:rPr>
                      <w:i/>
                    </w:rPr>
                  </w:pPr>
                </w:p>
                <w:p w14:paraId="34706F4F" w14:textId="77777777" w:rsidR="00700768" w:rsidRDefault="00700768" w:rsidP="00F07EA7">
                  <w:pPr>
                    <w:rPr>
                      <w:i/>
                    </w:rPr>
                  </w:pPr>
                </w:p>
                <w:p w14:paraId="1A516F61" w14:textId="77777777" w:rsidR="00700768" w:rsidRDefault="00700768" w:rsidP="00F07EA7">
                  <w:pPr>
                    <w:rPr>
                      <w:i/>
                    </w:rPr>
                  </w:pPr>
                </w:p>
                <w:p w14:paraId="1B2296C6" w14:textId="77777777" w:rsidR="00700768" w:rsidRDefault="00700768" w:rsidP="00F07EA7">
                  <w:pPr>
                    <w:rPr>
                      <w:i/>
                    </w:rPr>
                  </w:pPr>
                </w:p>
                <w:p w14:paraId="0CF9FCB0" w14:textId="18FEE041" w:rsidR="00700768" w:rsidRPr="00F07EA7" w:rsidRDefault="00700768" w:rsidP="00F07EA7">
                  <w:pPr>
                    <w:rPr>
                      <w:i/>
                    </w:rPr>
                  </w:pPr>
                </w:p>
              </w:tc>
            </w:tr>
            <w:tr w:rsidR="00700768" w:rsidRPr="00F07EA7" w14:paraId="7204B0AE" w14:textId="77777777" w:rsidTr="00A95EA5">
              <w:tc>
                <w:tcPr>
                  <w:tcW w:w="2286" w:type="dxa"/>
                  <w:shd w:val="clear" w:color="auto" w:fill="D9E2F3" w:themeFill="accent1" w:themeFillTint="33"/>
                </w:tcPr>
                <w:p w14:paraId="023BC1BE" w14:textId="2812F59B" w:rsidR="00700768" w:rsidRPr="00F07EA7" w:rsidRDefault="00700768" w:rsidP="00F07EA7">
                  <w:pPr>
                    <w:rPr>
                      <w:i/>
                    </w:rPr>
                  </w:pPr>
                  <w:r>
                    <w:rPr>
                      <w:i/>
                    </w:rPr>
                    <w:lastRenderedPageBreak/>
                    <w:t>Are you or your child currently under Mental Health Services at present?</w:t>
                  </w:r>
                  <w:r w:rsidR="00741711">
                    <w:rPr>
                      <w:i/>
                    </w:rPr>
                    <w:t xml:space="preserve"> If so, who?</w:t>
                  </w:r>
                </w:p>
              </w:tc>
              <w:tc>
                <w:tcPr>
                  <w:tcW w:w="6504" w:type="dxa"/>
                </w:tcPr>
                <w:p w14:paraId="498442D5" w14:textId="77777777" w:rsidR="00700768" w:rsidRPr="00F07EA7" w:rsidRDefault="00700768" w:rsidP="00F07EA7">
                  <w:pPr>
                    <w:rPr>
                      <w:i/>
                    </w:rPr>
                  </w:pPr>
                </w:p>
              </w:tc>
            </w:tr>
            <w:tr w:rsidR="00700768" w:rsidRPr="00F07EA7" w14:paraId="70A79927" w14:textId="77777777" w:rsidTr="00A95EA5">
              <w:tc>
                <w:tcPr>
                  <w:tcW w:w="2286" w:type="dxa"/>
                  <w:shd w:val="clear" w:color="auto" w:fill="D9E2F3" w:themeFill="accent1" w:themeFillTint="33"/>
                </w:tcPr>
                <w:p w14:paraId="4821CF83" w14:textId="14B256A1" w:rsidR="00700768" w:rsidRDefault="0017760C" w:rsidP="0017760C">
                  <w:pPr>
                    <w:rPr>
                      <w:i/>
                    </w:rPr>
                  </w:pPr>
                  <w:r>
                    <w:rPr>
                      <w:i/>
                    </w:rPr>
                    <w:t>Do you or your child deliberately self-harm or have you done so in the past?</w:t>
                  </w:r>
                </w:p>
                <w:p w14:paraId="50AD2D97" w14:textId="77777777" w:rsidR="0017760C" w:rsidRDefault="0017760C" w:rsidP="0017760C">
                  <w:pPr>
                    <w:rPr>
                      <w:i/>
                    </w:rPr>
                  </w:pPr>
                </w:p>
                <w:p w14:paraId="155F6F62" w14:textId="77777777" w:rsidR="0017760C" w:rsidRDefault="0017760C" w:rsidP="0017760C">
                  <w:pPr>
                    <w:rPr>
                      <w:i/>
                    </w:rPr>
                  </w:pPr>
                  <w:r w:rsidRPr="00A95EA5">
                    <w:rPr>
                      <w:i/>
                      <w:sz w:val="18"/>
                      <w:szCs w:val="18"/>
                    </w:rPr>
                    <w:t xml:space="preserve">Please do not worry about telling us this we use this information to make sure you get the best care possible. </w:t>
                  </w:r>
                </w:p>
                <w:p w14:paraId="3D38A105" w14:textId="5413C452" w:rsidR="0017760C" w:rsidRDefault="0017760C" w:rsidP="0017760C">
                  <w:pPr>
                    <w:rPr>
                      <w:i/>
                    </w:rPr>
                  </w:pPr>
                </w:p>
              </w:tc>
              <w:tc>
                <w:tcPr>
                  <w:tcW w:w="6504" w:type="dxa"/>
                </w:tcPr>
                <w:p w14:paraId="4086062C" w14:textId="77777777" w:rsidR="00700768" w:rsidRPr="00F07EA7" w:rsidRDefault="00700768" w:rsidP="00F07EA7">
                  <w:pPr>
                    <w:rPr>
                      <w:i/>
                    </w:rPr>
                  </w:pPr>
                </w:p>
              </w:tc>
            </w:tr>
            <w:tr w:rsidR="0017760C" w:rsidRPr="00F07EA7" w14:paraId="68736DA8" w14:textId="77777777" w:rsidTr="00A95EA5">
              <w:tc>
                <w:tcPr>
                  <w:tcW w:w="2286" w:type="dxa"/>
                  <w:shd w:val="clear" w:color="auto" w:fill="D9E2F3" w:themeFill="accent1" w:themeFillTint="33"/>
                </w:tcPr>
                <w:p w14:paraId="56B11CF1" w14:textId="77777777" w:rsidR="0017760C" w:rsidRDefault="0017760C" w:rsidP="0017760C">
                  <w:pPr>
                    <w:rPr>
                      <w:i/>
                    </w:rPr>
                  </w:pPr>
                  <w:r>
                    <w:rPr>
                      <w:i/>
                    </w:rPr>
                    <w:t>Do you consent for WorthMore Mental Health &amp; Well-Being</w:t>
                  </w:r>
                </w:p>
                <w:p w14:paraId="63B038AB" w14:textId="77777777" w:rsidR="0017760C" w:rsidRDefault="0017760C" w:rsidP="0017760C">
                  <w:pPr>
                    <w:rPr>
                      <w:i/>
                    </w:rPr>
                  </w:pPr>
                  <w:r>
                    <w:rPr>
                      <w:i/>
                    </w:rPr>
                    <w:t xml:space="preserve">to liaise directly with your GP? </w:t>
                  </w:r>
                </w:p>
                <w:p w14:paraId="7A7AE045" w14:textId="77777777" w:rsidR="0017760C" w:rsidRDefault="0017760C" w:rsidP="0017760C">
                  <w:pPr>
                    <w:rPr>
                      <w:i/>
                    </w:rPr>
                  </w:pPr>
                </w:p>
                <w:p w14:paraId="56FAA356" w14:textId="77777777" w:rsidR="0017760C" w:rsidRDefault="0017760C" w:rsidP="0017760C">
                  <w:pPr>
                    <w:rPr>
                      <w:i/>
                    </w:rPr>
                  </w:pPr>
                  <w:r>
                    <w:rPr>
                      <w:i/>
                    </w:rPr>
                    <w:t>PLEASE SIGN AND DATE IN THE BOX.</w:t>
                  </w:r>
                </w:p>
                <w:p w14:paraId="530223E7" w14:textId="77777777" w:rsidR="0017760C" w:rsidRDefault="0017760C" w:rsidP="00F07EA7">
                  <w:pPr>
                    <w:rPr>
                      <w:i/>
                    </w:rPr>
                  </w:pPr>
                </w:p>
              </w:tc>
              <w:tc>
                <w:tcPr>
                  <w:tcW w:w="6504" w:type="dxa"/>
                </w:tcPr>
                <w:p w14:paraId="14284889" w14:textId="77777777" w:rsidR="0017760C" w:rsidRPr="00F07EA7" w:rsidRDefault="0017760C" w:rsidP="00F07EA7">
                  <w:pPr>
                    <w:rPr>
                      <w:i/>
                    </w:rPr>
                  </w:pPr>
                </w:p>
              </w:tc>
            </w:tr>
          </w:tbl>
          <w:p w14:paraId="6E5495A6" w14:textId="77777777" w:rsidR="00F07EA7" w:rsidRPr="00F07EA7" w:rsidRDefault="00F07EA7" w:rsidP="00086F7A">
            <w:pPr>
              <w:rPr>
                <w:i/>
              </w:rPr>
            </w:pPr>
          </w:p>
        </w:tc>
      </w:tr>
    </w:tbl>
    <w:p w14:paraId="18C94824" w14:textId="11852B3E" w:rsidR="00B10EB4" w:rsidRDefault="00B10EB4" w:rsidP="00F07EA7"/>
    <w:p w14:paraId="3CD893A2" w14:textId="7A650A48" w:rsidR="00700768" w:rsidRDefault="00700768" w:rsidP="00F07EA7">
      <w:r w:rsidRPr="00700768">
        <w:t xml:space="preserve">*Informed consent should be sought from children and young people at the point of referral, assessment, treatment and thereafter </w:t>
      </w:r>
      <w:r>
        <w:t xml:space="preserve">and </w:t>
      </w:r>
      <w:r w:rsidRPr="00700768">
        <w:t>at any point where there are changes to the treatment plan. Informed consent can be sought where appropriate information has been provided which is relevant to the level of understanding of the child or young person and which clearly outlines the risks and benefits of the proposed assessment or treatment.</w:t>
      </w:r>
    </w:p>
    <w:p w14:paraId="1148573B" w14:textId="1F473BA4" w:rsidR="00741711" w:rsidRDefault="00741711" w:rsidP="00F07EA7"/>
    <w:p w14:paraId="1274CF6E" w14:textId="77777777" w:rsidR="00DD5B24" w:rsidRDefault="00741711" w:rsidP="00F07EA7">
      <w:r>
        <w:t xml:space="preserve">**Your information will only ever be shared with people with your express permission, that includes with your GP. The only time we will ever break that confidence is if we believe there is a risk to you or your child. For more information on this please visit </w:t>
      </w:r>
    </w:p>
    <w:p w14:paraId="0AC7C7D1" w14:textId="645EAF59" w:rsidR="00741711" w:rsidRDefault="00221B53" w:rsidP="00F07EA7">
      <w:hyperlink r:id="rId9" w:history="1">
        <w:r w:rsidR="00DD5B24" w:rsidRPr="00706217">
          <w:rPr>
            <w:rStyle w:val="Hyperlink"/>
          </w:rPr>
          <w:t>www.worthmorementalhealth.co.uk/privacy-policy</w:t>
        </w:r>
      </w:hyperlink>
      <w:r w:rsidR="00DD5B24">
        <w:t xml:space="preserve"> and </w:t>
      </w:r>
      <w:hyperlink r:id="rId10" w:history="1">
        <w:r w:rsidR="00DD5B24" w:rsidRPr="00706217">
          <w:rPr>
            <w:rStyle w:val="Hyperlink"/>
          </w:rPr>
          <w:t>www.worthmorementalhealth.co.uk/safeguarding</w:t>
        </w:r>
      </w:hyperlink>
      <w:r w:rsidR="00DD5B24">
        <w:t xml:space="preserve"> </w:t>
      </w:r>
      <w:r w:rsidR="00741711">
        <w:t xml:space="preserve"> </w:t>
      </w:r>
    </w:p>
    <w:sectPr w:rsidR="007417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6714" w14:textId="77777777" w:rsidR="00B55137" w:rsidRDefault="00B55137">
      <w:r>
        <w:separator/>
      </w:r>
    </w:p>
  </w:endnote>
  <w:endnote w:type="continuationSeparator" w:id="0">
    <w:p w14:paraId="2A19229C" w14:textId="77777777" w:rsidR="00B55137" w:rsidRDefault="00B5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EE1" w14:textId="77777777" w:rsidR="003E7447" w:rsidRDefault="0022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9E77" w14:textId="77777777" w:rsidR="003E7447" w:rsidRDefault="00221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03C" w14:textId="77777777" w:rsidR="003E7447" w:rsidRDefault="0022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2980" w14:textId="77777777" w:rsidR="00B55137" w:rsidRDefault="00B55137">
      <w:r>
        <w:separator/>
      </w:r>
    </w:p>
  </w:footnote>
  <w:footnote w:type="continuationSeparator" w:id="0">
    <w:p w14:paraId="6B1F6369" w14:textId="77777777" w:rsidR="00B55137" w:rsidRDefault="00B5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9EA2" w14:textId="77777777" w:rsidR="003E7447" w:rsidRDefault="00221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BEA8" w14:textId="77777777" w:rsidR="003E7447" w:rsidRDefault="00221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C6D6" w14:textId="77777777" w:rsidR="003E7447" w:rsidRDefault="00221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A7"/>
    <w:rsid w:val="00096D71"/>
    <w:rsid w:val="0017760C"/>
    <w:rsid w:val="00221B53"/>
    <w:rsid w:val="002A4A45"/>
    <w:rsid w:val="00625FE2"/>
    <w:rsid w:val="00700768"/>
    <w:rsid w:val="00741711"/>
    <w:rsid w:val="0077337D"/>
    <w:rsid w:val="00A95EA5"/>
    <w:rsid w:val="00B10EB4"/>
    <w:rsid w:val="00B55137"/>
    <w:rsid w:val="00DD5B24"/>
    <w:rsid w:val="00F0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CF6D"/>
  <w15:chartTrackingRefBased/>
  <w15:docId w15:val="{DB57CE2A-6022-334E-921B-180F71FC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A7"/>
    <w:pPr>
      <w:tabs>
        <w:tab w:val="center" w:pos="4513"/>
        <w:tab w:val="right" w:pos="9026"/>
      </w:tabs>
    </w:pPr>
    <w:rPr>
      <w:sz w:val="22"/>
      <w:szCs w:val="22"/>
    </w:rPr>
  </w:style>
  <w:style w:type="character" w:customStyle="1" w:styleId="HeaderChar">
    <w:name w:val="Header Char"/>
    <w:basedOn w:val="DefaultParagraphFont"/>
    <w:link w:val="Header"/>
    <w:uiPriority w:val="99"/>
    <w:rsid w:val="00F07EA7"/>
    <w:rPr>
      <w:sz w:val="22"/>
      <w:szCs w:val="22"/>
    </w:rPr>
  </w:style>
  <w:style w:type="paragraph" w:styleId="Footer">
    <w:name w:val="footer"/>
    <w:basedOn w:val="Normal"/>
    <w:link w:val="FooterChar"/>
    <w:uiPriority w:val="99"/>
    <w:unhideWhenUsed/>
    <w:rsid w:val="00F07EA7"/>
    <w:pPr>
      <w:tabs>
        <w:tab w:val="center" w:pos="4513"/>
        <w:tab w:val="right" w:pos="9026"/>
      </w:tabs>
    </w:pPr>
    <w:rPr>
      <w:sz w:val="22"/>
      <w:szCs w:val="22"/>
    </w:rPr>
  </w:style>
  <w:style w:type="character" w:customStyle="1" w:styleId="FooterChar">
    <w:name w:val="Footer Char"/>
    <w:basedOn w:val="DefaultParagraphFont"/>
    <w:link w:val="Footer"/>
    <w:uiPriority w:val="99"/>
    <w:rsid w:val="00F07EA7"/>
    <w:rPr>
      <w:sz w:val="22"/>
      <w:szCs w:val="22"/>
    </w:rPr>
  </w:style>
  <w:style w:type="character" w:styleId="Hyperlink">
    <w:name w:val="Hyperlink"/>
    <w:basedOn w:val="DefaultParagraphFont"/>
    <w:uiPriority w:val="99"/>
    <w:unhideWhenUsed/>
    <w:rsid w:val="0017760C"/>
    <w:rPr>
      <w:color w:val="0563C1" w:themeColor="hyperlink"/>
      <w:u w:val="single"/>
    </w:rPr>
  </w:style>
  <w:style w:type="character" w:styleId="UnresolvedMention">
    <w:name w:val="Unresolved Mention"/>
    <w:basedOn w:val="DefaultParagraphFont"/>
    <w:uiPriority w:val="99"/>
    <w:semiHidden/>
    <w:unhideWhenUsed/>
    <w:rsid w:val="0017760C"/>
    <w:rPr>
      <w:color w:val="605E5C"/>
      <w:shd w:val="clear" w:color="auto" w:fill="E1DFDD"/>
    </w:rPr>
  </w:style>
  <w:style w:type="character" w:styleId="FollowedHyperlink">
    <w:name w:val="FollowedHyperlink"/>
    <w:basedOn w:val="DefaultParagraphFont"/>
    <w:uiPriority w:val="99"/>
    <w:semiHidden/>
    <w:unhideWhenUsed/>
    <w:rsid w:val="00DD5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worthmorementalhealth.co.uk"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www.worthmorementalhealth.co.uk/safeguarding" TargetMode="External" /><Relationship Id="rId4" Type="http://schemas.openxmlformats.org/officeDocument/2006/relationships/webSettings" Target="webSettings.xml" /><Relationship Id="rId9" Type="http://schemas.openxmlformats.org/officeDocument/2006/relationships/hyperlink" Target="http://www.worthmorementalhealth.co.uk/privacy-policy"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82D2-AC81-0E49-85A1-22B451ADA4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(Worthy) Worthington</dc:creator>
  <cp:keywords/>
  <dc:description/>
  <cp:lastModifiedBy>Stephen Worthington</cp:lastModifiedBy>
  <cp:revision>2</cp:revision>
  <dcterms:created xsi:type="dcterms:W3CDTF">2022-12-06T22:21:00Z</dcterms:created>
  <dcterms:modified xsi:type="dcterms:W3CDTF">2022-12-06T22:21:00Z</dcterms:modified>
</cp:coreProperties>
</file>